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BA" w:rsidRPr="008658BA" w:rsidRDefault="008658BA" w:rsidP="008658BA">
      <w:pPr>
        <w:spacing w:before="120" w:after="120" w:line="360" w:lineRule="exact"/>
        <w:jc w:val="both"/>
      </w:pPr>
      <w:r w:rsidRPr="00C17E41">
        <w:rPr>
          <w:b/>
          <w:bCs/>
        </w:rPr>
        <w:t>Név</w:t>
      </w:r>
      <w:proofErr w:type="gramStart"/>
      <w:r w:rsidRPr="00C17E41">
        <w:rPr>
          <w:b/>
          <w:bCs/>
        </w:rPr>
        <w:t>:</w:t>
      </w:r>
      <w:r w:rsidRPr="008658BA">
        <w:t>………………………………………………..</w:t>
      </w:r>
      <w:proofErr w:type="gramEnd"/>
    </w:p>
    <w:p w:rsidR="00917E16" w:rsidRDefault="008658BA" w:rsidP="006370CF">
      <w:pPr>
        <w:spacing w:before="120" w:after="120" w:line="360" w:lineRule="exact"/>
        <w:jc w:val="both"/>
      </w:pPr>
      <w:r w:rsidRPr="00C17E41">
        <w:rPr>
          <w:b/>
          <w:bCs/>
        </w:rPr>
        <w:t>Születési idő</w:t>
      </w:r>
      <w:proofErr w:type="gramStart"/>
      <w:r w:rsidR="00C17E41">
        <w:rPr>
          <w:b/>
          <w:bCs/>
        </w:rPr>
        <w:t>:</w:t>
      </w:r>
      <w:r w:rsidRPr="008658BA">
        <w:t>………………..………………………</w:t>
      </w:r>
      <w:proofErr w:type="gramEnd"/>
    </w:p>
    <w:p w:rsidR="006370CF" w:rsidRPr="006370CF" w:rsidRDefault="006370CF" w:rsidP="006370CF">
      <w:pPr>
        <w:spacing w:before="120" w:after="120" w:line="360" w:lineRule="exact"/>
        <w:jc w:val="both"/>
      </w:pPr>
    </w:p>
    <w:p w:rsidR="00F25A20" w:rsidRDefault="00F25A20" w:rsidP="008658BA">
      <w:pPr>
        <w:spacing w:before="120" w:after="120" w:line="36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Kérelem és beleegyező nyilatkozat:</w:t>
      </w:r>
    </w:p>
    <w:p w:rsidR="008658BA" w:rsidRPr="00917E16" w:rsidRDefault="00BD2653" w:rsidP="008658BA">
      <w:pPr>
        <w:spacing w:before="120" w:after="120" w:line="360" w:lineRule="exact"/>
        <w:jc w:val="center"/>
        <w:rPr>
          <w:u w:val="single"/>
        </w:rPr>
      </w:pPr>
      <w:proofErr w:type="gramStart"/>
      <w:r w:rsidRPr="00917E16">
        <w:rPr>
          <w:b/>
          <w:bCs/>
          <w:u w:val="single"/>
        </w:rPr>
        <w:t>orvosi</w:t>
      </w:r>
      <w:proofErr w:type="gramEnd"/>
      <w:r w:rsidRPr="00917E16">
        <w:rPr>
          <w:b/>
          <w:bCs/>
          <w:u w:val="single"/>
        </w:rPr>
        <w:t xml:space="preserve"> javallat nélkül, anyai kérésre</w:t>
      </w:r>
      <w:r w:rsidR="00F25A20">
        <w:rPr>
          <w:b/>
          <w:bCs/>
          <w:u w:val="single"/>
        </w:rPr>
        <w:t xml:space="preserve"> történő császármetszés esetén</w:t>
      </w:r>
    </w:p>
    <w:p w:rsidR="008658BA" w:rsidRPr="008658BA" w:rsidRDefault="008658BA" w:rsidP="008658BA">
      <w:pPr>
        <w:pStyle w:val="Szvegtrzs"/>
        <w:spacing w:before="120" w:after="120" w:line="360" w:lineRule="exact"/>
      </w:pPr>
      <w:r w:rsidRPr="008658BA">
        <w:t>Tájékoztatjuk Önt, hogy a császármetszés beavatkozáshoz írásos beleegyezése szükséges. A beleegyezés aláírása előtt gondosan olvassa el a betegtájékoztatót, és amennyiben kérdése van a beavatkozással kapcsolatban, forduljon a beavatkozást végző orvoshoz.</w:t>
      </w:r>
    </w:p>
    <w:p w:rsidR="008658BA" w:rsidRPr="008658BA" w:rsidRDefault="008658BA" w:rsidP="008658BA">
      <w:pPr>
        <w:spacing w:before="120" w:after="120" w:line="360" w:lineRule="exact"/>
        <w:jc w:val="both"/>
      </w:pPr>
      <w:r w:rsidRPr="008658BA">
        <w:t xml:space="preserve">A várandósság, ill. a szülés befejezésének azt a módját, amelynek során a természetes szülő utak megkerülésével, hasműtét útján hozzuk világra a magzatot, </w:t>
      </w:r>
      <w:r w:rsidRPr="008658BA">
        <w:rPr>
          <w:b/>
          <w:bCs/>
        </w:rPr>
        <w:t>császármetszés</w:t>
      </w:r>
      <w:r w:rsidRPr="008658BA">
        <w:t>nek nevezzük.</w:t>
      </w:r>
    </w:p>
    <w:p w:rsidR="008658BA" w:rsidRPr="00C34B59" w:rsidRDefault="008658BA" w:rsidP="008658BA">
      <w:pPr>
        <w:spacing w:before="120" w:line="360" w:lineRule="exact"/>
        <w:jc w:val="both"/>
        <w:rPr>
          <w:b/>
          <w:bCs/>
        </w:rPr>
      </w:pPr>
      <w:r w:rsidRPr="00C34B59">
        <w:rPr>
          <w:b/>
          <w:bCs/>
          <w:u w:val="single"/>
        </w:rPr>
        <w:t>A beavatkozás előkészítés, menete</w:t>
      </w:r>
      <w:r w:rsidRPr="00C34B59">
        <w:rPr>
          <w:b/>
          <w:bCs/>
        </w:rPr>
        <w:t>:</w:t>
      </w:r>
    </w:p>
    <w:p w:rsidR="008658BA" w:rsidRPr="008658BA" w:rsidRDefault="008658BA" w:rsidP="008658BA">
      <w:pPr>
        <w:spacing w:after="120" w:line="360" w:lineRule="exact"/>
        <w:jc w:val="both"/>
      </w:pPr>
      <w:r w:rsidRPr="008658BA">
        <w:rPr>
          <w:b/>
          <w:bCs/>
        </w:rPr>
        <w:t>Előkészítés:</w:t>
      </w:r>
      <w:r w:rsidRPr="008658BA">
        <w:t xml:space="preserve"> A műtőbe szállítás előtt a szeméremszőrzetét részlegesen leborotváljuk. A béltraktus kitisztítása céljából esetenként beöntést adunk. A jobb kezére </w:t>
      </w:r>
      <w:r w:rsidR="00C34B59">
        <w:t>–</w:t>
      </w:r>
      <w:r w:rsidRPr="008658BA">
        <w:t xml:space="preserve"> </w:t>
      </w:r>
      <w:r w:rsidR="00C34B59">
        <w:t xml:space="preserve">a </w:t>
      </w:r>
      <w:r w:rsidRPr="008658BA">
        <w:t xml:space="preserve">vonatkozó jogszabályok </w:t>
      </w:r>
      <w:r w:rsidR="006D1D64" w:rsidRPr="008658BA">
        <w:t>figyelembevételével</w:t>
      </w:r>
      <w:r w:rsidRPr="008658BA">
        <w:t>, az Ön beleegyezésével - betegazonosító csuklószalag kerül. Ezen az Ön monogramja, és más számára nem értelmezhető</w:t>
      </w:r>
      <w:r w:rsidR="004B3CC4">
        <w:t>,</w:t>
      </w:r>
      <w:r w:rsidRPr="008658BA">
        <w:t xml:space="preserve"> az Ön azonosítására alkalmas számjegyek kerülnek. Bal karjába infúziót kötünk be </w:t>
      </w:r>
      <w:proofErr w:type="gramStart"/>
      <w:r w:rsidRPr="008658BA">
        <w:t>speciális</w:t>
      </w:r>
      <w:proofErr w:type="gramEnd"/>
      <w:r w:rsidRPr="008658BA">
        <w:t xml:space="preserve"> tű (</w:t>
      </w:r>
      <w:proofErr w:type="spellStart"/>
      <w:r w:rsidRPr="008658BA">
        <w:t>branül</w:t>
      </w:r>
      <w:proofErr w:type="spellEnd"/>
      <w:r w:rsidRPr="008658BA">
        <w:t xml:space="preserve">) behelyezésével, amin keresztül adagoljuk a </w:t>
      </w:r>
      <w:r w:rsidR="004B3CC4">
        <w:t xml:space="preserve">műtét során, illetve azt követően </w:t>
      </w:r>
      <w:r w:rsidRPr="008658BA">
        <w:t>szükséges gyógyszereket</w:t>
      </w:r>
      <w:r w:rsidR="004B3CC4">
        <w:t xml:space="preserve">. </w:t>
      </w:r>
      <w:r w:rsidRPr="008658BA">
        <w:t>A húgyhólyagba állandó katétert helyezünk fel, a műtét alatti folyamatos vizelet elvezetés</w:t>
      </w:r>
      <w:r w:rsidR="004B3CC4">
        <w:t>,</w:t>
      </w:r>
      <w:r w:rsidRPr="008658BA">
        <w:t xml:space="preserve"> ill</w:t>
      </w:r>
      <w:r w:rsidR="004B3CC4">
        <w:t>etve</w:t>
      </w:r>
      <w:r w:rsidRPr="008658BA">
        <w:t xml:space="preserve"> a műtét után</w:t>
      </w:r>
      <w:r w:rsidR="004B3CC4">
        <w:t>i órákban</w:t>
      </w:r>
      <w:r w:rsidRPr="008658BA">
        <w:t xml:space="preserve"> a </w:t>
      </w:r>
      <w:r w:rsidR="004B3CC4">
        <w:t>húgyhólyag</w:t>
      </w:r>
      <w:r w:rsidRPr="008658BA">
        <w:t xml:space="preserve"> kiürítés</w:t>
      </w:r>
      <w:r w:rsidR="00C34B59">
        <w:t>é</w:t>
      </w:r>
      <w:r w:rsidR="004B3CC4">
        <w:t>nek</w:t>
      </w:r>
      <w:r w:rsidRPr="008658BA">
        <w:t xml:space="preserve"> segítésére.</w:t>
      </w:r>
    </w:p>
    <w:p w:rsidR="008658BA" w:rsidRPr="008658BA" w:rsidRDefault="008658BA" w:rsidP="008658BA">
      <w:pPr>
        <w:spacing w:before="120" w:after="120" w:line="360" w:lineRule="exact"/>
        <w:jc w:val="both"/>
      </w:pPr>
      <w:r w:rsidRPr="008658BA">
        <w:t>A műtét általában gerincvelői érzéstelenítésben, esetenként orvosi indokkal altatásban történik. Az érzéstelenítés lehetséges módozatairól, illetve az ön esetében tervezett eljárásról az altató orvos tájékoztatja.</w:t>
      </w:r>
    </w:p>
    <w:p w:rsidR="008658BA" w:rsidRPr="008658BA" w:rsidRDefault="008658BA" w:rsidP="008658BA">
      <w:pPr>
        <w:spacing w:before="120" w:after="120" w:line="360" w:lineRule="exact"/>
        <w:jc w:val="both"/>
      </w:pPr>
      <w:r w:rsidRPr="008658BA">
        <w:t xml:space="preserve">Császármetszés esetén a bőrmetszés legtöbbször haránt irányú, ritkán hosszanti eseti elbírálás szerint. A műtét lényege, hogy a hasüreg feltárását követően a méhet borító hashártyát megnyitjuk, a méhnyakon harántmetszést ejtünk, majd a nyíláson keresztül kiemeljük a magzatot. Igen ritkán a méh testén hosszanti metszést ejtünk. A méh sebét felszívódó fonallal összevarrjuk. Osztályunkon korszerű, szöveteket kímélő, kevés sérülést okozó sebészeti technikát alkalmazunk. A hasfalba </w:t>
      </w:r>
      <w:r w:rsidR="006D1D64">
        <w:t>bizonyos esetekben</w:t>
      </w:r>
      <w:r w:rsidRPr="008658BA">
        <w:t xml:space="preserve"> vékony műanyag csövet helyezünk, hogy a sebváladék kiürülését biztosítsuk. Ezt általában a műtétet követő 1-2 napon távolítjuk el. A bőrt varrattal zárjuk. Ezt </w:t>
      </w:r>
      <w:r w:rsidR="004B3CC4">
        <w:t xml:space="preserve">a bőrvarratot </w:t>
      </w:r>
      <w:r w:rsidRPr="008658BA">
        <w:t>az 5-10. napon távolítjuk el</w:t>
      </w:r>
      <w:r w:rsidR="006D1D64">
        <w:t>, felszívódó varratok használata esetén varratszedésre nincs szükség.</w:t>
      </w:r>
    </w:p>
    <w:p w:rsidR="004B3CC4" w:rsidRDefault="004B3CC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8658BA" w:rsidRPr="008658BA" w:rsidRDefault="008658BA" w:rsidP="008658BA">
      <w:pPr>
        <w:spacing w:before="120" w:line="360" w:lineRule="exact"/>
        <w:jc w:val="both"/>
        <w:rPr>
          <w:b/>
          <w:u w:val="single"/>
        </w:rPr>
      </w:pPr>
      <w:r w:rsidRPr="008658BA">
        <w:rPr>
          <w:b/>
          <w:u w:val="single"/>
        </w:rPr>
        <w:lastRenderedPageBreak/>
        <w:t xml:space="preserve">A </w:t>
      </w:r>
      <w:r w:rsidR="006D1D64">
        <w:rPr>
          <w:b/>
          <w:u w:val="single"/>
        </w:rPr>
        <w:t>császármetszés</w:t>
      </w:r>
      <w:r w:rsidRPr="008658BA">
        <w:rPr>
          <w:b/>
          <w:u w:val="single"/>
        </w:rPr>
        <w:t xml:space="preserve"> kockázatai, szövődményei:</w:t>
      </w:r>
    </w:p>
    <w:p w:rsidR="00571393" w:rsidRPr="006370CF" w:rsidRDefault="00EB22D6" w:rsidP="008658BA">
      <w:pPr>
        <w:spacing w:before="120" w:after="120" w:line="360" w:lineRule="exact"/>
        <w:jc w:val="both"/>
        <w:rPr>
          <w:u w:val="single"/>
        </w:rPr>
      </w:pPr>
      <w:r>
        <w:t>M</w:t>
      </w:r>
      <w:r w:rsidR="008658BA" w:rsidRPr="008658BA">
        <w:t>int minden műtéti beavatkozásnak, a császármetszésnek is van kockázata</w:t>
      </w:r>
      <w:r w:rsidR="006D1D64">
        <w:t>, illetve lehetnek rövid- és hosszútávú szövődményei.</w:t>
      </w:r>
      <w:r w:rsidR="008658BA" w:rsidRPr="008658BA">
        <w:t xml:space="preserve"> </w:t>
      </w:r>
      <w:r w:rsidR="00F25A20">
        <w:t xml:space="preserve">Orvosi javallattal végzett császármetszés esetén a műtét elvégzéséből származó előny minden esetben jelentősebb, mint a műtéti kockázatok mértéke. </w:t>
      </w:r>
      <w:r w:rsidR="00F25A20" w:rsidRPr="00EB22D6">
        <w:rPr>
          <w:b/>
          <w:bCs/>
        </w:rPr>
        <w:t xml:space="preserve">Amennyiben anyai kérésre, orvosi javallat nélkül végezzük a császármetszést, úgy a műtéti szövődmények kockázatát nem ellensúlyozza valós anyai, vagy magzati előny, így </w:t>
      </w:r>
      <w:proofErr w:type="gramStart"/>
      <w:r w:rsidR="00F25A20" w:rsidRPr="00EB22D6">
        <w:rPr>
          <w:b/>
          <w:bCs/>
        </w:rPr>
        <w:t>ezen</w:t>
      </w:r>
      <w:proofErr w:type="gramEnd"/>
      <w:r w:rsidR="00F25A20" w:rsidRPr="00EB22D6">
        <w:rPr>
          <w:b/>
          <w:bCs/>
        </w:rPr>
        <w:t xml:space="preserve"> </w:t>
      </w:r>
      <w:r>
        <w:rPr>
          <w:b/>
          <w:bCs/>
        </w:rPr>
        <w:t xml:space="preserve">műtéti </w:t>
      </w:r>
      <w:r w:rsidR="00F25A20" w:rsidRPr="00EB22D6">
        <w:rPr>
          <w:b/>
          <w:bCs/>
        </w:rPr>
        <w:t xml:space="preserve">szövődmények ismeretében, </w:t>
      </w:r>
      <w:r w:rsidR="00F25A20" w:rsidRPr="00EB22D6">
        <w:rPr>
          <w:b/>
          <w:bCs/>
          <w:u w:val="single"/>
        </w:rPr>
        <w:t xml:space="preserve">saját felelősségére Önnek kell kérnie a műtét </w:t>
      </w:r>
      <w:r w:rsidR="00571393" w:rsidRPr="00EB22D6">
        <w:rPr>
          <w:b/>
          <w:bCs/>
          <w:u w:val="single"/>
        </w:rPr>
        <w:t>elvégzését.</w:t>
      </w:r>
    </w:p>
    <w:p w:rsidR="004D09F7" w:rsidRPr="004D09F7" w:rsidRDefault="004D09F7" w:rsidP="008658BA">
      <w:pPr>
        <w:spacing w:before="120" w:line="360" w:lineRule="exact"/>
        <w:jc w:val="both"/>
        <w:rPr>
          <w:b/>
          <w:u w:val="single"/>
        </w:rPr>
      </w:pPr>
      <w:r w:rsidRPr="004D09F7">
        <w:rPr>
          <w:b/>
          <w:u w:val="single"/>
        </w:rPr>
        <w:t>A császármetszés r</w:t>
      </w:r>
      <w:r w:rsidR="00B86EDA" w:rsidRPr="004D09F7">
        <w:rPr>
          <w:b/>
          <w:u w:val="single"/>
        </w:rPr>
        <w:t>övid távú s</w:t>
      </w:r>
      <w:r w:rsidR="008658BA" w:rsidRPr="004D09F7">
        <w:rPr>
          <w:b/>
          <w:u w:val="single"/>
        </w:rPr>
        <w:t>zövődménye</w:t>
      </w:r>
      <w:r w:rsidRPr="004D09F7">
        <w:rPr>
          <w:b/>
          <w:u w:val="single"/>
        </w:rPr>
        <w:t>i:</w:t>
      </w:r>
    </w:p>
    <w:p w:rsidR="004D09F7" w:rsidRPr="004D09F7" w:rsidRDefault="004D09F7" w:rsidP="004D09F7">
      <w:pPr>
        <w:pStyle w:val="Listaszerbekezds"/>
        <w:numPr>
          <w:ilvl w:val="0"/>
          <w:numId w:val="11"/>
        </w:numPr>
        <w:spacing w:after="120" w:line="360" w:lineRule="exact"/>
        <w:jc w:val="both"/>
        <w:rPr>
          <w:b/>
          <w:bCs/>
        </w:rPr>
      </w:pPr>
      <w:r w:rsidRPr="004D09F7">
        <w:rPr>
          <w:b/>
          <w:bCs/>
        </w:rPr>
        <w:t>A kismedencei szervek sérülése:</w:t>
      </w:r>
    </w:p>
    <w:p w:rsidR="008658BA" w:rsidRPr="008658BA" w:rsidRDefault="008658BA" w:rsidP="004D09F7">
      <w:pPr>
        <w:pStyle w:val="Listaszerbekezds"/>
        <w:numPr>
          <w:ilvl w:val="1"/>
          <w:numId w:val="11"/>
        </w:numPr>
        <w:spacing w:after="120" w:line="360" w:lineRule="exact"/>
        <w:jc w:val="both"/>
      </w:pPr>
      <w:r w:rsidRPr="004D09F7">
        <w:rPr>
          <w:b/>
          <w:bCs/>
        </w:rPr>
        <w:t>Méh sérülése</w:t>
      </w:r>
      <w:r w:rsidRPr="008658BA">
        <w:t xml:space="preserve">: az újszülött kiemelése </w:t>
      </w:r>
      <w:proofErr w:type="gramStart"/>
      <w:r w:rsidRPr="008658BA">
        <w:t>során</w:t>
      </w:r>
      <w:proofErr w:type="gramEnd"/>
      <w:r w:rsidRPr="008658BA">
        <w:t xml:space="preserve"> a méhnyakon ejtett metszés tovább repedhet</w:t>
      </w:r>
      <w:r w:rsidR="00B86EDA">
        <w:t xml:space="preserve"> </w:t>
      </w:r>
      <w:r w:rsidRPr="008658BA">
        <w:t>(elsősorban ismételt műtét esetén) bővebb vérzést kap</w:t>
      </w:r>
      <w:r w:rsidR="00917E16">
        <w:t>hat</w:t>
      </w:r>
      <w:r w:rsidRPr="008658BA">
        <w:t>unk, súlyos esetben szükség lehet vérátömlesztés adására is. Ennek sebészi ellátását a műtét során végezzük el</w:t>
      </w:r>
      <w:r w:rsidR="00B86EDA">
        <w:t>.</w:t>
      </w:r>
      <w:r w:rsidRPr="008658BA">
        <w:t xml:space="preserve"> </w:t>
      </w:r>
    </w:p>
    <w:p w:rsidR="008658BA" w:rsidRPr="008658BA" w:rsidRDefault="008658BA" w:rsidP="004D09F7">
      <w:pPr>
        <w:pStyle w:val="Listaszerbekezds"/>
        <w:numPr>
          <w:ilvl w:val="1"/>
          <w:numId w:val="11"/>
        </w:numPr>
        <w:spacing w:before="120" w:after="120" w:line="360" w:lineRule="exact"/>
        <w:jc w:val="both"/>
      </w:pPr>
      <w:r w:rsidRPr="004D09F7">
        <w:rPr>
          <w:b/>
          <w:bCs/>
        </w:rPr>
        <w:t>Húgyutak sérülése</w:t>
      </w:r>
      <w:r w:rsidRPr="008658BA">
        <w:t>: a műtét során a hólyag hashártya borításának megnyitása és letolása során sérülhet a hólyag, a méh sebének egyesítése során a húgyvezetékek.</w:t>
      </w:r>
      <w:r w:rsidR="00B86EDA">
        <w:t xml:space="preserve"> </w:t>
      </w:r>
    </w:p>
    <w:p w:rsidR="004D09F7" w:rsidRPr="008658BA" w:rsidRDefault="008658BA" w:rsidP="006370CF">
      <w:pPr>
        <w:pStyle w:val="Listaszerbekezds"/>
        <w:numPr>
          <w:ilvl w:val="1"/>
          <w:numId w:val="11"/>
        </w:numPr>
        <w:spacing w:before="120" w:after="120" w:line="360" w:lineRule="exact"/>
        <w:jc w:val="both"/>
      </w:pPr>
      <w:r w:rsidRPr="004D09F7">
        <w:rPr>
          <w:b/>
          <w:bCs/>
        </w:rPr>
        <w:t>Belek sérülése, működési zavara</w:t>
      </w:r>
      <w:r w:rsidRPr="008658BA">
        <w:t>: elsősorban előzetes műtétet követő összenövések oldása kapcsán sérülhetnek a belek. Igen ritkán a műtétet követő 3-5 napban nem indul meg a bélműködés, ilyenkor hashajtást, beöntést, gyógyszeres bélmozgatást végzünk, súlyos esetben sebész segítségével a hasüreg</w:t>
      </w:r>
      <w:r w:rsidR="00B86EDA">
        <w:t xml:space="preserve"> ismételt </w:t>
      </w:r>
      <w:r w:rsidRPr="008658BA">
        <w:t>megnyitására kényszerülünk.</w:t>
      </w:r>
    </w:p>
    <w:p w:rsidR="00B86EDA" w:rsidRDefault="008658BA" w:rsidP="004D09F7">
      <w:pPr>
        <w:pStyle w:val="Listaszerbekezds"/>
        <w:numPr>
          <w:ilvl w:val="0"/>
          <w:numId w:val="8"/>
        </w:numPr>
        <w:spacing w:before="120" w:after="120" w:line="360" w:lineRule="exact"/>
        <w:jc w:val="both"/>
      </w:pPr>
      <w:r w:rsidRPr="004D09F7">
        <w:rPr>
          <w:b/>
          <w:bCs/>
        </w:rPr>
        <w:t>Utóvérzés</w:t>
      </w:r>
      <w:r w:rsidR="00B86EDA" w:rsidRPr="004D09F7">
        <w:rPr>
          <w:b/>
          <w:bCs/>
        </w:rPr>
        <w:t>ek</w:t>
      </w:r>
    </w:p>
    <w:p w:rsidR="00B86EDA" w:rsidRDefault="00B86EDA" w:rsidP="004D09F7">
      <w:pPr>
        <w:pStyle w:val="Listaszerbekezds"/>
        <w:numPr>
          <w:ilvl w:val="1"/>
          <w:numId w:val="8"/>
        </w:numPr>
        <w:spacing w:before="120" w:after="120" w:line="360" w:lineRule="exact"/>
        <w:jc w:val="both"/>
      </w:pPr>
      <w:r w:rsidRPr="004D09F7">
        <w:rPr>
          <w:b/>
          <w:bCs/>
        </w:rPr>
        <w:t>K</w:t>
      </w:r>
      <w:r w:rsidR="008658BA" w:rsidRPr="004D09F7">
        <w:rPr>
          <w:b/>
          <w:bCs/>
        </w:rPr>
        <w:t>orai</w:t>
      </w:r>
      <w:r w:rsidRPr="004D09F7">
        <w:rPr>
          <w:b/>
          <w:bCs/>
        </w:rPr>
        <w:t xml:space="preserve"> utóvérzés</w:t>
      </w:r>
      <w:r w:rsidR="008658BA" w:rsidRPr="008658BA">
        <w:t>: a műtétet követő 6-12 órán belül a méhen a császármetszés sebéből származhat, ilyenkor a has megnyitása és a vérzés ellátása a megoldás. Az ún. fáradt méh esetében a méhizom összehúzódásának elégtelen volta miatt alakulhat ki bő vérzés. Elsősorban gyógyszeres kezelést alkalmazunk. Az anya életét veszélyeztető vérzés, következményes vérzészavar kialakulásával – igen ritkán - a méh eltáv</w:t>
      </w:r>
      <w:r w:rsidR="006370CF">
        <w:t>olítását is szükségessé teheti.</w:t>
      </w:r>
    </w:p>
    <w:p w:rsidR="004D09F7" w:rsidRPr="008658BA" w:rsidRDefault="008658BA" w:rsidP="006370CF">
      <w:pPr>
        <w:pStyle w:val="Listaszerbekezds"/>
        <w:numPr>
          <w:ilvl w:val="1"/>
          <w:numId w:val="8"/>
        </w:numPr>
        <w:spacing w:before="120" w:after="120" w:line="360" w:lineRule="exact"/>
        <w:jc w:val="both"/>
      </w:pPr>
      <w:r w:rsidRPr="004D09F7">
        <w:rPr>
          <w:b/>
          <w:bCs/>
        </w:rPr>
        <w:t>Késői</w:t>
      </w:r>
      <w:r w:rsidR="00B86EDA" w:rsidRPr="004D09F7">
        <w:rPr>
          <w:b/>
          <w:bCs/>
        </w:rPr>
        <w:t xml:space="preserve"> utóvérzés</w:t>
      </w:r>
      <w:r w:rsidRPr="008658BA">
        <w:t xml:space="preserve">: </w:t>
      </w:r>
      <w:r w:rsidR="00B86EDA">
        <w:t>l</w:t>
      </w:r>
      <w:r w:rsidRPr="008658BA">
        <w:t>egnagyobb gondosság</w:t>
      </w:r>
      <w:r w:rsidR="00B86EDA">
        <w:t>unk</w:t>
      </w:r>
      <w:r w:rsidRPr="008658BA">
        <w:t xml:space="preserve"> </w:t>
      </w:r>
      <w:r w:rsidR="00B86EDA">
        <w:t>mellett</w:t>
      </w:r>
      <w:r w:rsidRPr="008658BA">
        <w:t xml:space="preserve"> is előfordulhat lepényi rész visszamaradása a méhűrben, </w:t>
      </w:r>
      <w:r w:rsidR="00B86EDA">
        <w:t xml:space="preserve">pl. </w:t>
      </w:r>
      <w:r w:rsidRPr="008658BA">
        <w:t xml:space="preserve">szívósan tapadó lepény esetében. Ennek következtében a műtétet követő 7-10. napon léphet fel erős vérzés. A vérzés hátterében a méhűrben lévő véralvadék is állhat. Ez szükségessé teheti a méh kiürítését méhkaparás elvégzésével. </w:t>
      </w:r>
      <w:r w:rsidR="00B86EDA">
        <w:t>Késői utóvérzés</w:t>
      </w:r>
      <w:r w:rsidRPr="008658BA">
        <w:t xml:space="preserve"> </w:t>
      </w:r>
      <w:proofErr w:type="gramStart"/>
      <w:r w:rsidRPr="008658BA">
        <w:t>hátterében</w:t>
      </w:r>
      <w:proofErr w:type="gramEnd"/>
      <w:r w:rsidRPr="008658BA">
        <w:t xml:space="preserve"> </w:t>
      </w:r>
      <w:r w:rsidR="00B86EDA">
        <w:t xml:space="preserve">egyes esetekben </w:t>
      </w:r>
      <w:r w:rsidRPr="008658BA">
        <w:t>a méh gyulladása is állhat.</w:t>
      </w:r>
    </w:p>
    <w:p w:rsidR="00B86EDA" w:rsidRDefault="008658BA" w:rsidP="004D09F7">
      <w:pPr>
        <w:pStyle w:val="Listaszerbekezds"/>
        <w:numPr>
          <w:ilvl w:val="0"/>
          <w:numId w:val="10"/>
        </w:numPr>
        <w:spacing w:before="120" w:after="120" w:line="360" w:lineRule="exact"/>
        <w:jc w:val="both"/>
      </w:pPr>
      <w:r w:rsidRPr="004D09F7">
        <w:rPr>
          <w:b/>
          <w:bCs/>
        </w:rPr>
        <w:t>Gyulladás</w:t>
      </w:r>
      <w:r w:rsidR="00B86EDA" w:rsidRPr="004D09F7">
        <w:rPr>
          <w:b/>
          <w:bCs/>
        </w:rPr>
        <w:t>ok</w:t>
      </w:r>
      <w:r w:rsidRPr="004D09F7">
        <w:rPr>
          <w:b/>
          <w:bCs/>
        </w:rPr>
        <w:t>:</w:t>
      </w:r>
    </w:p>
    <w:p w:rsidR="008658BA" w:rsidRPr="008658BA" w:rsidRDefault="00B86EDA" w:rsidP="004D09F7">
      <w:pPr>
        <w:pStyle w:val="Listaszerbekezds"/>
        <w:numPr>
          <w:ilvl w:val="1"/>
          <w:numId w:val="10"/>
        </w:numPr>
        <w:spacing w:before="120" w:after="120" w:line="360" w:lineRule="exact"/>
        <w:jc w:val="both"/>
      </w:pPr>
      <w:r w:rsidRPr="004D09F7">
        <w:rPr>
          <w:b/>
          <w:bCs/>
        </w:rPr>
        <w:t>A hasseb gyulladása</w:t>
      </w:r>
      <w:r w:rsidR="008658BA" w:rsidRPr="008658BA">
        <w:t xml:space="preserve">: a bőrt, és a bőralatti szöveteket érinti, </w:t>
      </w:r>
      <w:r>
        <w:t xml:space="preserve">többnyire a </w:t>
      </w:r>
      <w:r w:rsidR="008658BA" w:rsidRPr="008658BA">
        <w:t>műtét után 4-10 nappal jelentkezik, szükségessé teszi a seb megnyitását, kitisztítását, antibiotikum a</w:t>
      </w:r>
      <w:r w:rsidR="004B3CC4">
        <w:t>lkalmazását</w:t>
      </w:r>
      <w:r w:rsidR="008658BA" w:rsidRPr="008658BA">
        <w:t>.</w:t>
      </w:r>
    </w:p>
    <w:p w:rsidR="00B86EDA" w:rsidRDefault="008658BA" w:rsidP="004D09F7">
      <w:pPr>
        <w:pStyle w:val="Listaszerbekezds"/>
        <w:numPr>
          <w:ilvl w:val="1"/>
          <w:numId w:val="10"/>
        </w:numPr>
        <w:spacing w:before="120" w:after="120" w:line="360" w:lineRule="exact"/>
        <w:jc w:val="both"/>
      </w:pPr>
      <w:r w:rsidRPr="004D09F7">
        <w:rPr>
          <w:b/>
          <w:bCs/>
        </w:rPr>
        <w:t>A méhet érintő gyulladás</w:t>
      </w:r>
      <w:r w:rsidRPr="008658BA">
        <w:t xml:space="preserve"> esetén antibiotikus kezelés mellett a méh jódvizes átöblítését végezzük el. </w:t>
      </w:r>
    </w:p>
    <w:p w:rsidR="008658BA" w:rsidRPr="008658BA" w:rsidRDefault="008658BA" w:rsidP="004D09F7">
      <w:pPr>
        <w:pStyle w:val="Listaszerbekezds"/>
        <w:numPr>
          <w:ilvl w:val="1"/>
          <w:numId w:val="10"/>
        </w:numPr>
        <w:spacing w:before="120" w:after="120" w:line="360" w:lineRule="exact"/>
        <w:jc w:val="both"/>
      </w:pPr>
      <w:r w:rsidRPr="004D09F7">
        <w:rPr>
          <w:b/>
          <w:bCs/>
        </w:rPr>
        <w:lastRenderedPageBreak/>
        <w:t>A kismedence szerveit érintő súlyos gyulladás</w:t>
      </w:r>
      <w:r w:rsidRPr="008658BA">
        <w:t xml:space="preserve"> során a hasüreg megnyitása után a kismedencét feltárjuk, átöblítjük, súlyos esetben életmentés céljából a méh eltávolítására is szükség lehet.</w:t>
      </w:r>
    </w:p>
    <w:p w:rsidR="008658BA" w:rsidRPr="008658BA" w:rsidRDefault="004D09F7" w:rsidP="004D09F7">
      <w:pPr>
        <w:pStyle w:val="Listaszerbekezds"/>
        <w:numPr>
          <w:ilvl w:val="1"/>
          <w:numId w:val="10"/>
        </w:numPr>
        <w:spacing w:before="120" w:after="120" w:line="360" w:lineRule="exact"/>
        <w:jc w:val="both"/>
      </w:pPr>
      <w:r w:rsidRPr="004D09F7">
        <w:rPr>
          <w:b/>
          <w:bCs/>
        </w:rPr>
        <w:t>Hólyaghurut</w:t>
      </w:r>
      <w:r>
        <w:t>: a</w:t>
      </w:r>
      <w:r w:rsidR="008658BA" w:rsidRPr="008658BA">
        <w:t xml:space="preserve"> hólyagkatéterezés következtében ritkán </w:t>
      </w:r>
      <w:r>
        <w:t xml:space="preserve">húgyúti </w:t>
      </w:r>
      <w:r w:rsidR="008658BA" w:rsidRPr="008658BA">
        <w:t>fertőzés alakulhat ki, amely gyógyszer</w:t>
      </w:r>
      <w:r w:rsidR="004B3CC4">
        <w:t>es kezelést tehet szükségessé.</w:t>
      </w:r>
    </w:p>
    <w:p w:rsidR="004D09F7" w:rsidRPr="008658BA" w:rsidRDefault="004D09F7" w:rsidP="006370CF">
      <w:pPr>
        <w:pStyle w:val="Listaszerbekezds"/>
        <w:numPr>
          <w:ilvl w:val="1"/>
          <w:numId w:val="10"/>
        </w:numPr>
        <w:spacing w:before="120" w:after="120" w:line="360" w:lineRule="exact"/>
        <w:jc w:val="both"/>
      </w:pPr>
      <w:proofErr w:type="gramStart"/>
      <w:r w:rsidRPr="004D09F7">
        <w:rPr>
          <w:b/>
          <w:bCs/>
        </w:rPr>
        <w:t>Véna gyulladás</w:t>
      </w:r>
      <w:proofErr w:type="gramEnd"/>
      <w:r>
        <w:t>: a</w:t>
      </w:r>
      <w:r w:rsidR="008658BA" w:rsidRPr="008658BA">
        <w:t xml:space="preserve"> </w:t>
      </w:r>
      <w:proofErr w:type="spellStart"/>
      <w:r w:rsidR="008658BA" w:rsidRPr="008658BA">
        <w:t>branül</w:t>
      </w:r>
      <w:proofErr w:type="spellEnd"/>
      <w:r w:rsidR="008658BA" w:rsidRPr="008658BA">
        <w:t xml:space="preserve"> behelyezés következtében ritkán a </w:t>
      </w:r>
      <w:r>
        <w:t>véna</w:t>
      </w:r>
      <w:r w:rsidR="008658BA" w:rsidRPr="008658BA">
        <w:t xml:space="preserve"> gyulladása léphet fel, amelyet helyileg és/vagy gyógyszerrel kezel</w:t>
      </w:r>
      <w:r w:rsidR="004B3CC4">
        <w:t>hetünk.</w:t>
      </w:r>
    </w:p>
    <w:p w:rsidR="004D09F7" w:rsidRPr="006370CF" w:rsidRDefault="008658BA" w:rsidP="008658BA">
      <w:pPr>
        <w:pStyle w:val="Listaszerbekezds"/>
        <w:numPr>
          <w:ilvl w:val="0"/>
          <w:numId w:val="10"/>
        </w:numPr>
        <w:spacing w:before="120" w:after="120" w:line="360" w:lineRule="exact"/>
        <w:jc w:val="both"/>
      </w:pPr>
      <w:r w:rsidRPr="004D09F7">
        <w:rPr>
          <w:b/>
          <w:bCs/>
        </w:rPr>
        <w:t>Véralvadási zavar</w:t>
      </w:r>
      <w:r w:rsidRPr="008658BA">
        <w:t>: a császármetszés során, elsősorban bővebb vérzés jelentkezésekor alvadászavar</w:t>
      </w:r>
      <w:r w:rsidR="004D09F7">
        <w:t xml:space="preserve"> (</w:t>
      </w:r>
      <w:r w:rsidR="004D09F7" w:rsidRPr="004D09F7">
        <w:rPr>
          <w:i/>
          <w:iCs/>
        </w:rPr>
        <w:t>csökkent véralvadási képesség</w:t>
      </w:r>
      <w:r w:rsidR="004D09F7">
        <w:t>)</w:t>
      </w:r>
      <w:r w:rsidRPr="008658BA">
        <w:t xml:space="preserve"> léphet fel, amely vérátömlesztés és alvadási </w:t>
      </w:r>
      <w:proofErr w:type="gramStart"/>
      <w:r w:rsidRPr="008658BA">
        <w:t>faktorokat</w:t>
      </w:r>
      <w:proofErr w:type="gramEnd"/>
      <w:r w:rsidRPr="008658BA">
        <w:t xml:space="preserve"> tartalmazó plazma adását teheti szükségessé. Műtétet </w:t>
      </w:r>
      <w:r w:rsidRPr="004D09F7">
        <w:rPr>
          <w:i/>
          <w:iCs/>
        </w:rPr>
        <w:t>követően fokozott véralvadási zavar</w:t>
      </w:r>
      <w:r w:rsidRPr="008658BA">
        <w:t>, trombózis is kialakulhat, ennek kivédésére alvadás gátló inje</w:t>
      </w:r>
      <w:r w:rsidR="006370CF">
        <w:t>kciót adunk a műtétet követően.</w:t>
      </w:r>
    </w:p>
    <w:p w:rsidR="004D09F7" w:rsidRPr="004D09F7" w:rsidRDefault="004D09F7" w:rsidP="008658BA">
      <w:pPr>
        <w:spacing w:before="120" w:after="120" w:line="360" w:lineRule="exact"/>
        <w:jc w:val="both"/>
        <w:rPr>
          <w:b/>
          <w:bCs/>
          <w:u w:val="single"/>
        </w:rPr>
      </w:pPr>
      <w:r w:rsidRPr="004D09F7">
        <w:rPr>
          <w:b/>
          <w:bCs/>
          <w:u w:val="single"/>
        </w:rPr>
        <w:t>A császármetszés hosszú távú szövődményei:</w:t>
      </w:r>
    </w:p>
    <w:p w:rsidR="004D09F7" w:rsidRDefault="004D09F7" w:rsidP="008B4B0F">
      <w:pPr>
        <w:pStyle w:val="Listaszerbekezds"/>
        <w:numPr>
          <w:ilvl w:val="0"/>
          <w:numId w:val="12"/>
        </w:numPr>
        <w:spacing w:before="120" w:after="120" w:line="360" w:lineRule="exact"/>
        <w:jc w:val="both"/>
      </w:pPr>
      <w:r>
        <w:t xml:space="preserve">A </w:t>
      </w:r>
      <w:r w:rsidRPr="004E42D2">
        <w:rPr>
          <w:i/>
          <w:iCs/>
        </w:rPr>
        <w:t>méhen ejtett sebzés</w:t>
      </w:r>
      <w:r>
        <w:t xml:space="preserve"> a későbbiekben vérzési rendellenességet, nehezített újbóli teherbeesést okozhat, illetve ritkán „hegterhesség” (a hegben megtapadt terhesség) alakulhat ki, melynek ellátása a méh eltávolításával is járhat</w:t>
      </w:r>
    </w:p>
    <w:p w:rsidR="004D09F7" w:rsidRDefault="004D09F7" w:rsidP="008B4B0F">
      <w:pPr>
        <w:pStyle w:val="Listaszerbekezds"/>
        <w:numPr>
          <w:ilvl w:val="0"/>
          <w:numId w:val="12"/>
        </w:numPr>
        <w:spacing w:before="120" w:after="120" w:line="360" w:lineRule="exact"/>
        <w:jc w:val="both"/>
      </w:pPr>
      <w:r>
        <w:t xml:space="preserve">Egy következő várandósságban – hüvelyi szülés kísérlete esetén – a </w:t>
      </w:r>
      <w:r w:rsidRPr="004E42D2">
        <w:rPr>
          <w:i/>
          <w:iCs/>
        </w:rPr>
        <w:t>császármetszés hegének szétválása</w:t>
      </w:r>
      <w:r>
        <w:t xml:space="preserve"> (az esetek megközelítőleg 0,5-0,8 %-</w:t>
      </w:r>
      <w:proofErr w:type="spellStart"/>
      <w:r>
        <w:t>ban</w:t>
      </w:r>
      <w:proofErr w:type="spellEnd"/>
      <w:r>
        <w:t xml:space="preserve">) </w:t>
      </w:r>
      <w:r w:rsidR="00F922D2">
        <w:t>ismételt sürgős császármetszést, a műtéti helyzettől függően akár a méh eltávolítását is szükségessé teheti</w:t>
      </w:r>
    </w:p>
    <w:p w:rsidR="00F922D2" w:rsidRDefault="008B6217" w:rsidP="008B4B0F">
      <w:pPr>
        <w:pStyle w:val="Listaszerbekezds"/>
        <w:numPr>
          <w:ilvl w:val="0"/>
          <w:numId w:val="12"/>
        </w:numPr>
        <w:spacing w:before="120" w:after="120" w:line="360" w:lineRule="exact"/>
        <w:jc w:val="both"/>
      </w:pPr>
      <w:r>
        <w:t xml:space="preserve">A császármetszés szignifikánsan növeli a későbbi várandósság során a </w:t>
      </w:r>
      <w:r w:rsidRPr="004E42D2">
        <w:rPr>
          <w:i/>
          <w:iCs/>
        </w:rPr>
        <w:t>lepény kóros tapadásának</w:t>
      </w:r>
      <w:r>
        <w:t xml:space="preserve"> esélyét. Kórosan (a méh izomzatába </w:t>
      </w:r>
      <w:r w:rsidR="008B4B0F">
        <w:t>„</w:t>
      </w:r>
      <w:r>
        <w:t>belenő</w:t>
      </w:r>
      <w:r w:rsidR="008B4B0F">
        <w:t>ve”</w:t>
      </w:r>
      <w:r>
        <w:t>) tapadó lepény az esetek döntő többségében a méh eltávolítását teszi szükségessé. A szövődmény előfordulási gyakorisága az előzményben szereplő császármetszések számával arányosan meredeken emelkedik.</w:t>
      </w:r>
    </w:p>
    <w:p w:rsidR="00AB0553" w:rsidRDefault="00DA38A4" w:rsidP="00571393">
      <w:pPr>
        <w:pStyle w:val="Listaszerbekezds"/>
        <w:numPr>
          <w:ilvl w:val="0"/>
          <w:numId w:val="12"/>
        </w:numPr>
        <w:spacing w:before="120" w:after="160" w:line="259" w:lineRule="auto"/>
        <w:jc w:val="both"/>
      </w:pPr>
      <w:r>
        <w:t xml:space="preserve">Mint minden hasműtét esetében, így császármetszést követően is előfordulhat a hasüregben </w:t>
      </w:r>
      <w:r w:rsidRPr="004E42D2">
        <w:rPr>
          <w:i/>
          <w:iCs/>
        </w:rPr>
        <w:t>összenövések,</w:t>
      </w:r>
      <w:r>
        <w:t xml:space="preserve"> bél- és </w:t>
      </w:r>
      <w:proofErr w:type="spellStart"/>
      <w:r>
        <w:t>cseplesz</w:t>
      </w:r>
      <w:proofErr w:type="spellEnd"/>
      <w:r>
        <w:t xml:space="preserve"> hasfali kitapadások kialakulása. Ez </w:t>
      </w:r>
      <w:proofErr w:type="gramStart"/>
      <w:r>
        <w:t>krónikus</w:t>
      </w:r>
      <w:proofErr w:type="gramEnd"/>
      <w:r>
        <w:t xml:space="preserve"> hasi fájdalom oka lehet, valamint a bélműködést jelentősen befolyásolhatja. Egy esetleges későbbi hasműtét során a bél- és </w:t>
      </w:r>
      <w:proofErr w:type="spellStart"/>
      <w:r>
        <w:t>cseplesz</w:t>
      </w:r>
      <w:proofErr w:type="spellEnd"/>
      <w:r>
        <w:t xml:space="preserve"> összenövések, kitapad</w:t>
      </w:r>
      <w:r w:rsidR="006370CF">
        <w:t>ások bélsérüléshez vezethetnek.</w:t>
      </w:r>
    </w:p>
    <w:p w:rsidR="008658BA" w:rsidRPr="00AB0553" w:rsidRDefault="008658BA" w:rsidP="008658BA">
      <w:pPr>
        <w:spacing w:before="120" w:line="360" w:lineRule="exact"/>
        <w:jc w:val="both"/>
        <w:rPr>
          <w:b/>
          <w:bCs/>
        </w:rPr>
      </w:pPr>
      <w:r w:rsidRPr="00AB0553">
        <w:rPr>
          <w:b/>
          <w:bCs/>
          <w:u w:val="single"/>
        </w:rPr>
        <w:t xml:space="preserve">A </w:t>
      </w:r>
      <w:r w:rsidR="00AB0553" w:rsidRPr="00AB0553">
        <w:rPr>
          <w:b/>
          <w:bCs/>
          <w:u w:val="single"/>
        </w:rPr>
        <w:t>császármetszést</w:t>
      </w:r>
      <w:r w:rsidRPr="00AB0553">
        <w:rPr>
          <w:b/>
          <w:bCs/>
          <w:u w:val="single"/>
        </w:rPr>
        <w:t xml:space="preserve"> követő további esetleges ellátások, kezelések</w:t>
      </w:r>
      <w:r w:rsidRPr="00AB0553">
        <w:rPr>
          <w:b/>
          <w:bCs/>
        </w:rPr>
        <w:t>:</w:t>
      </w:r>
    </w:p>
    <w:p w:rsidR="006370CF" w:rsidRDefault="008658BA" w:rsidP="008658BA">
      <w:pPr>
        <w:spacing w:after="120" w:line="360" w:lineRule="exact"/>
        <w:jc w:val="both"/>
      </w:pPr>
      <w:r w:rsidRPr="008658BA">
        <w:t xml:space="preserve">A műtét után 6 órás megfigyelést követően, az állapottól függően felkelhet, segítséggel zuhanyozhat. A gyermekágyas osztály kórtermében általában 3 napot tölt el. Az első napon bőségesen kap folyadékot, majd diétás ételeket. Fájdalomcsillapítót </w:t>
      </w:r>
      <w:r w:rsidR="00917E16">
        <w:t>igény szerint</w:t>
      </w:r>
      <w:r w:rsidRPr="008658BA">
        <w:t xml:space="preserve"> adunk. A műtét előtt felvezetett hólyag katétert 6-12 óra múlva távolítjuk el. A bélműködés biztosítása céljából szükség esetén a 2. napon </w:t>
      </w:r>
      <w:r w:rsidR="006D1D64" w:rsidRPr="008658BA">
        <w:t>végbélkúpot,</w:t>
      </w:r>
      <w:r w:rsidRPr="008658BA">
        <w:t xml:space="preserve"> illetv</w:t>
      </w:r>
      <w:r w:rsidR="005C19E8">
        <w:t>e este hashajtó tablettát kap</w:t>
      </w:r>
      <w:r w:rsidR="00917E16">
        <w:t>hat</w:t>
      </w:r>
      <w:r w:rsidR="005C19E8">
        <w:t>.</w:t>
      </w:r>
    </w:p>
    <w:p w:rsidR="006370CF" w:rsidRDefault="006370CF">
      <w:pPr>
        <w:spacing w:after="160" w:line="259" w:lineRule="auto"/>
      </w:pPr>
      <w:r>
        <w:br w:type="page"/>
      </w:r>
    </w:p>
    <w:p w:rsidR="008658BA" w:rsidRPr="00AB0553" w:rsidRDefault="008658BA" w:rsidP="008658BA">
      <w:pPr>
        <w:spacing w:before="120" w:after="120" w:line="360" w:lineRule="exact"/>
        <w:jc w:val="both"/>
        <w:rPr>
          <w:b/>
          <w:bCs/>
        </w:rPr>
      </w:pPr>
      <w:r w:rsidRPr="00AB0553">
        <w:rPr>
          <w:b/>
          <w:bCs/>
          <w:u w:val="single"/>
        </w:rPr>
        <w:lastRenderedPageBreak/>
        <w:t>A vizsgálatot, beavatkozást követően javasolt életmód</w:t>
      </w:r>
      <w:r w:rsidRPr="00AB0553">
        <w:rPr>
          <w:b/>
          <w:bCs/>
        </w:rPr>
        <w:t>:</w:t>
      </w:r>
    </w:p>
    <w:p w:rsidR="008658BA" w:rsidRPr="008658BA" w:rsidRDefault="008658BA" w:rsidP="008658BA">
      <w:pPr>
        <w:numPr>
          <w:ilvl w:val="0"/>
          <w:numId w:val="6"/>
        </w:numPr>
        <w:tabs>
          <w:tab w:val="num" w:pos="900"/>
        </w:tabs>
        <w:spacing w:before="120" w:after="120" w:line="360" w:lineRule="exact"/>
        <w:jc w:val="both"/>
      </w:pPr>
      <w:r w:rsidRPr="008658BA">
        <w:t xml:space="preserve">Szövődménymentes gyógyulás esetén </w:t>
      </w:r>
      <w:r w:rsidR="00917E16">
        <w:t xml:space="preserve">- </w:t>
      </w:r>
      <w:r w:rsidRPr="008658BA">
        <w:t xml:space="preserve">az újszülött állapotának függvényében </w:t>
      </w:r>
      <w:r w:rsidR="00917E16">
        <w:t xml:space="preserve">- </w:t>
      </w:r>
      <w:r w:rsidRPr="008658BA">
        <w:t>a 3. napon bocsátjuk haza.</w:t>
      </w:r>
    </w:p>
    <w:p w:rsidR="008658BA" w:rsidRPr="008658BA" w:rsidRDefault="008658BA" w:rsidP="008658BA">
      <w:pPr>
        <w:numPr>
          <w:ilvl w:val="0"/>
          <w:numId w:val="6"/>
        </w:numPr>
        <w:tabs>
          <w:tab w:val="num" w:pos="900"/>
        </w:tabs>
        <w:spacing w:before="120" w:after="120" w:line="360" w:lineRule="exact"/>
        <w:jc w:val="both"/>
      </w:pPr>
      <w:r w:rsidRPr="008658BA">
        <w:t>Az otthonában az ülőfürdő, nemi élet</w:t>
      </w:r>
      <w:r w:rsidR="00AB0553">
        <w:t>, tampon használat</w:t>
      </w:r>
      <w:r w:rsidRPr="008658BA">
        <w:t xml:space="preserve"> 6 hétig nem javasolt.</w:t>
      </w:r>
    </w:p>
    <w:p w:rsidR="008658BA" w:rsidRPr="008658BA" w:rsidRDefault="008658BA" w:rsidP="008658BA">
      <w:pPr>
        <w:numPr>
          <w:ilvl w:val="0"/>
          <w:numId w:val="6"/>
        </w:numPr>
        <w:tabs>
          <w:tab w:val="num" w:pos="900"/>
        </w:tabs>
        <w:spacing w:before="120" w:after="120" w:line="360" w:lineRule="exact"/>
        <w:jc w:val="both"/>
      </w:pPr>
      <w:r w:rsidRPr="008658BA">
        <w:t>Semmilyen hüvelyi kezelés</w:t>
      </w:r>
      <w:r w:rsidR="00917E16">
        <w:t xml:space="preserve">, </w:t>
      </w:r>
      <w:proofErr w:type="gramStart"/>
      <w:r w:rsidR="00917E16">
        <w:t>irrigálás</w:t>
      </w:r>
      <w:proofErr w:type="gramEnd"/>
      <w:r w:rsidR="00917E16">
        <w:t>, kúp alkalmazása</w:t>
      </w:r>
      <w:r w:rsidRPr="008658BA">
        <w:t xml:space="preserve"> nem javasolt</w:t>
      </w:r>
      <w:r w:rsidR="00571393">
        <w:t>.</w:t>
      </w:r>
    </w:p>
    <w:p w:rsidR="008658BA" w:rsidRPr="008658BA" w:rsidRDefault="00571393" w:rsidP="008658BA">
      <w:pPr>
        <w:numPr>
          <w:ilvl w:val="0"/>
          <w:numId w:val="6"/>
        </w:numPr>
        <w:tabs>
          <w:tab w:val="num" w:pos="900"/>
        </w:tabs>
        <w:spacing w:before="120" w:after="120" w:line="360" w:lineRule="exact"/>
        <w:jc w:val="both"/>
      </w:pPr>
      <w:proofErr w:type="gramStart"/>
      <w:r>
        <w:t>Kontroll</w:t>
      </w:r>
      <w:proofErr w:type="gramEnd"/>
      <w:r>
        <w:t xml:space="preserve"> vizsgálat panaszmentesség esetén 6 hét múlva szükséges.</w:t>
      </w:r>
    </w:p>
    <w:p w:rsidR="008658BA" w:rsidRPr="00AB0553" w:rsidRDefault="008658BA" w:rsidP="008658BA">
      <w:pPr>
        <w:spacing w:before="120" w:after="120" w:line="360" w:lineRule="exact"/>
        <w:jc w:val="both"/>
        <w:rPr>
          <w:b/>
          <w:bCs/>
        </w:rPr>
      </w:pPr>
      <w:r w:rsidRPr="00AB0553">
        <w:rPr>
          <w:b/>
          <w:bCs/>
          <w:u w:val="single"/>
        </w:rPr>
        <w:t xml:space="preserve">A császármetszéssel kapcsolatos egyéb, fontosnak vélt </w:t>
      </w:r>
      <w:proofErr w:type="gramStart"/>
      <w:r w:rsidRPr="00AB0553">
        <w:rPr>
          <w:b/>
          <w:bCs/>
          <w:u w:val="single"/>
        </w:rPr>
        <w:t>információ</w:t>
      </w:r>
      <w:proofErr w:type="gramEnd"/>
      <w:r w:rsidRPr="00AB0553">
        <w:rPr>
          <w:b/>
          <w:bCs/>
          <w:u w:val="single"/>
        </w:rPr>
        <w:t>.(operáló orvos tölti ki!)</w:t>
      </w:r>
    </w:p>
    <w:p w:rsidR="008658BA" w:rsidRPr="008658BA" w:rsidRDefault="008658BA" w:rsidP="008658BA">
      <w:pPr>
        <w:spacing w:before="120" w:after="120" w:line="360" w:lineRule="exact"/>
        <w:jc w:val="both"/>
      </w:pPr>
      <w:r w:rsidRPr="008658B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658BA" w:rsidRPr="008658BA" w:rsidRDefault="008658BA" w:rsidP="008658BA">
      <w:pPr>
        <w:spacing w:before="120" w:after="120" w:line="360" w:lineRule="exact"/>
        <w:jc w:val="both"/>
        <w:rPr>
          <w:lang w:eastAsia="en-US"/>
        </w:rPr>
      </w:pPr>
      <w:r w:rsidRPr="008658BA">
        <w:rPr>
          <w:lang w:eastAsia="en-US"/>
        </w:rPr>
        <w:t>Tudomásul veszem azt, hogy a hazabocsátásomat követően kialakuló szövődmény vagy annak gyanúja esetén biztonságom érdekében a Róbert Károly Magánkórházban, vagy a lakhelyem szerint illetékes legközelebbi Sürgősségi Betegellátó Osztályon</w:t>
      </w:r>
      <w:r w:rsidR="00AB0553">
        <w:rPr>
          <w:lang w:eastAsia="en-US"/>
        </w:rPr>
        <w:t>,</w:t>
      </w:r>
      <w:r>
        <w:rPr>
          <w:lang w:eastAsia="en-US"/>
        </w:rPr>
        <w:t xml:space="preserve"> vagy szülészeti-nőgyógyászati </w:t>
      </w:r>
      <w:r w:rsidRPr="008658BA">
        <w:rPr>
          <w:lang w:eastAsia="en-US"/>
        </w:rPr>
        <w:t xml:space="preserve">osztályon való mielőbbi jelentkezésem szükségessé válhat. Sürgős szükség esetén az </w:t>
      </w:r>
      <w:r>
        <w:rPr>
          <w:lang w:eastAsia="en-US"/>
        </w:rPr>
        <w:t xml:space="preserve">Országos Mentőszolgálat hívása </w:t>
      </w:r>
      <w:r w:rsidRPr="008658BA">
        <w:rPr>
          <w:lang w:eastAsia="en-US"/>
        </w:rPr>
        <w:t>javasolt.</w:t>
      </w:r>
    </w:p>
    <w:p w:rsidR="008658BA" w:rsidRPr="00C26F03" w:rsidRDefault="008658BA" w:rsidP="008658BA">
      <w:pPr>
        <w:spacing w:before="120" w:after="120" w:line="360" w:lineRule="exact"/>
        <w:jc w:val="both"/>
        <w:rPr>
          <w:b/>
          <w:bCs/>
        </w:rPr>
      </w:pPr>
      <w:r w:rsidRPr="00C26F03">
        <w:rPr>
          <w:b/>
          <w:bCs/>
        </w:rPr>
        <w:t>A császármetszésről szóló betegtájékoztatót elolvastam, megértettem, a műtét</w:t>
      </w:r>
      <w:r w:rsidR="004B3CC4" w:rsidRPr="00C26F03">
        <w:rPr>
          <w:b/>
          <w:bCs/>
        </w:rPr>
        <w:t>tel kapcsolatba hozható rövid- és hosszútávú</w:t>
      </w:r>
      <w:r w:rsidRPr="00C26F03">
        <w:rPr>
          <w:b/>
          <w:bCs/>
        </w:rPr>
        <w:t xml:space="preserve"> szövődmények</w:t>
      </w:r>
      <w:r w:rsidR="004B3CC4" w:rsidRPr="00C26F03">
        <w:rPr>
          <w:b/>
          <w:bCs/>
        </w:rPr>
        <w:t>et</w:t>
      </w:r>
      <w:r w:rsidRPr="00C26F03">
        <w:rPr>
          <w:b/>
          <w:bCs/>
        </w:rPr>
        <w:t xml:space="preserve"> tudomásul vettem, </w:t>
      </w:r>
      <w:r w:rsidR="00AB0553" w:rsidRPr="00C26F03">
        <w:rPr>
          <w:b/>
          <w:bCs/>
        </w:rPr>
        <w:t>kockázatukat vállalom, mindezen ismeretek birtokában</w:t>
      </w:r>
      <w:r w:rsidRPr="00C26F03">
        <w:rPr>
          <w:b/>
          <w:bCs/>
        </w:rPr>
        <w:t xml:space="preserve"> </w:t>
      </w:r>
      <w:r w:rsidRPr="00EB22D6">
        <w:rPr>
          <w:b/>
          <w:bCs/>
          <w:u w:val="single"/>
        </w:rPr>
        <w:t>kérem, hogy</w:t>
      </w:r>
      <w:r w:rsidR="004B3CC4" w:rsidRPr="00EB22D6">
        <w:rPr>
          <w:b/>
          <w:bCs/>
          <w:u w:val="single"/>
        </w:rPr>
        <w:t xml:space="preserve"> </w:t>
      </w:r>
      <w:r w:rsidR="00E326D1" w:rsidRPr="00EB22D6">
        <w:rPr>
          <w:b/>
          <w:bCs/>
          <w:i/>
          <w:iCs/>
          <w:u w:val="single"/>
        </w:rPr>
        <w:t>kérésemre</w:t>
      </w:r>
      <w:r w:rsidR="00E326D1" w:rsidRPr="00C26F03">
        <w:rPr>
          <w:b/>
          <w:bCs/>
          <w:i/>
          <w:iCs/>
          <w:u w:val="single"/>
        </w:rPr>
        <w:t xml:space="preserve">, </w:t>
      </w:r>
      <w:r w:rsidR="004B3CC4" w:rsidRPr="00C26F03">
        <w:rPr>
          <w:b/>
          <w:bCs/>
          <w:i/>
          <w:iCs/>
          <w:u w:val="single"/>
        </w:rPr>
        <w:t>orvosi javallat nélkül</w:t>
      </w:r>
      <w:r w:rsidR="004B3CC4" w:rsidRPr="00C26F03">
        <w:rPr>
          <w:b/>
          <w:bCs/>
        </w:rPr>
        <w:t xml:space="preserve">, </w:t>
      </w:r>
      <w:r w:rsidRPr="00C26F03">
        <w:rPr>
          <w:b/>
          <w:bCs/>
        </w:rPr>
        <w:t xml:space="preserve">rajtam a </w:t>
      </w:r>
      <w:r w:rsidR="00E326D1" w:rsidRPr="00C26F03">
        <w:rPr>
          <w:b/>
          <w:bCs/>
        </w:rPr>
        <w:t xml:space="preserve">császármetszést </w:t>
      </w:r>
      <w:r w:rsidRPr="00C26F03">
        <w:rPr>
          <w:b/>
          <w:bCs/>
        </w:rPr>
        <w:t xml:space="preserve">elvégezzék. Az írásbeli tájékoztatóban nem </w:t>
      </w:r>
      <w:proofErr w:type="gramStart"/>
      <w:r w:rsidRPr="00C26F03">
        <w:rPr>
          <w:b/>
          <w:bCs/>
        </w:rPr>
        <w:t>szereplő kérdéseimre</w:t>
      </w:r>
      <w:proofErr w:type="gramEnd"/>
      <w:r w:rsidRPr="00C26F03">
        <w:rPr>
          <w:b/>
          <w:bCs/>
        </w:rPr>
        <w:t xml:space="preserve"> szóbeli tájékoztatást kaptam, további kérdéseim nincsenek.</w:t>
      </w:r>
    </w:p>
    <w:p w:rsidR="008658BA" w:rsidRDefault="008658BA" w:rsidP="008658BA">
      <w:pPr>
        <w:spacing w:before="120" w:after="120" w:line="360" w:lineRule="exact"/>
        <w:jc w:val="both"/>
      </w:pPr>
      <w:r w:rsidRPr="008658BA">
        <w:t>Kérem a császármetszés elvégzését, a beavatkozásba beleegyezem és az ezzel járó beavatkozások elvégzéséhez hozzájárulok.</w:t>
      </w:r>
    </w:p>
    <w:p w:rsidR="005C19E8" w:rsidRDefault="005C19E8" w:rsidP="008658BA">
      <w:pPr>
        <w:spacing w:before="120" w:after="120" w:line="360" w:lineRule="exact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5C19E8" w:rsidTr="005C19E8">
        <w:tc>
          <w:tcPr>
            <w:tcW w:w="4868" w:type="dxa"/>
          </w:tcPr>
          <w:p w:rsidR="005C19E8" w:rsidRDefault="005C19E8" w:rsidP="005C19E8">
            <w:pPr>
              <w:jc w:val="center"/>
            </w:pPr>
            <w:r>
              <w:t>______________________________</w:t>
            </w:r>
          </w:p>
          <w:p w:rsidR="005C19E8" w:rsidRDefault="005C19E8" w:rsidP="005C19E8">
            <w:pPr>
              <w:jc w:val="center"/>
            </w:pPr>
            <w:r>
              <w:t>operáló orvos aláírása</w:t>
            </w:r>
          </w:p>
        </w:tc>
        <w:tc>
          <w:tcPr>
            <w:tcW w:w="4868" w:type="dxa"/>
          </w:tcPr>
          <w:p w:rsidR="005C19E8" w:rsidRDefault="005C19E8" w:rsidP="005C19E8">
            <w:pPr>
              <w:jc w:val="center"/>
            </w:pPr>
            <w:r>
              <w:t>____________________________</w:t>
            </w:r>
          </w:p>
          <w:p w:rsidR="005C19E8" w:rsidRDefault="005C19E8" w:rsidP="005C19E8">
            <w:pPr>
              <w:jc w:val="center"/>
            </w:pPr>
            <w:r>
              <w:t>császármetszést kérő aláírása</w:t>
            </w:r>
          </w:p>
        </w:tc>
      </w:tr>
    </w:tbl>
    <w:p w:rsidR="008658BA" w:rsidRPr="008658BA" w:rsidRDefault="008658BA" w:rsidP="008658BA">
      <w:pPr>
        <w:tabs>
          <w:tab w:val="center" w:pos="6840"/>
        </w:tabs>
        <w:spacing w:before="120" w:after="120" w:line="360" w:lineRule="exact"/>
        <w:jc w:val="both"/>
      </w:pPr>
    </w:p>
    <w:p w:rsidR="008E0AA5" w:rsidRPr="008658BA" w:rsidRDefault="008658BA" w:rsidP="008658BA">
      <w:pPr>
        <w:spacing w:before="120" w:after="120" w:line="360" w:lineRule="exact"/>
        <w:jc w:val="both"/>
      </w:pPr>
      <w:r w:rsidRPr="008658BA">
        <w:t>Budapest. 20…………………………….</w:t>
      </w:r>
    </w:p>
    <w:sectPr w:rsidR="008E0AA5" w:rsidRPr="008658BA" w:rsidSect="005C1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BA" w:rsidRDefault="008658BA" w:rsidP="008658BA">
      <w:r>
        <w:separator/>
      </w:r>
    </w:p>
  </w:endnote>
  <w:endnote w:type="continuationSeparator" w:id="0">
    <w:p w:rsidR="008658BA" w:rsidRDefault="008658BA" w:rsidP="0086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F0" w:rsidRDefault="006953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5"/>
      <w:gridCol w:w="4527"/>
    </w:tblGrid>
    <w:tr w:rsidR="008658BA" w:rsidTr="005C19E8">
      <w:tc>
        <w:tcPr>
          <w:tcW w:w="4868" w:type="dxa"/>
        </w:tcPr>
        <w:p w:rsidR="008658BA" w:rsidRDefault="006953F0">
          <w:pPr>
            <w:pStyle w:val="llb"/>
          </w:pPr>
          <w:r>
            <w:t xml:space="preserve">Bizonylat </w:t>
          </w:r>
          <w:r>
            <w:t>633</w:t>
          </w:r>
          <w:bookmarkStart w:id="0" w:name="_GoBack"/>
          <w:bookmarkEnd w:id="0"/>
        </w:p>
      </w:tc>
      <w:tc>
        <w:tcPr>
          <w:tcW w:w="4868" w:type="dxa"/>
        </w:tcPr>
        <w:p w:rsidR="008658BA" w:rsidRDefault="006370CF" w:rsidP="005C19E8">
          <w:pPr>
            <w:pStyle w:val="llb"/>
            <w:jc w:val="right"/>
          </w:pPr>
          <w:r>
            <w:t>Verzió: V08</w:t>
          </w:r>
        </w:p>
      </w:tc>
    </w:tr>
    <w:tr w:rsidR="005C19E8" w:rsidTr="005C19E8">
      <w:tc>
        <w:tcPr>
          <w:tcW w:w="9736" w:type="dxa"/>
          <w:gridSpan w:val="2"/>
          <w:vAlign w:val="center"/>
        </w:tcPr>
        <w:p w:rsidR="005C19E8" w:rsidRPr="006370CF" w:rsidRDefault="00AB0553" w:rsidP="006370CF">
          <w:pPr>
            <w:pStyle w:val="llb"/>
            <w:jc w:val="center"/>
            <w:rPr>
              <w:bCs/>
            </w:rPr>
          </w:pPr>
          <w:r w:rsidRPr="006370CF">
            <w:rPr>
              <w:bCs/>
            </w:rPr>
            <w:t>Kérelem és b</w:t>
          </w:r>
          <w:r w:rsidR="005C19E8" w:rsidRPr="006370CF">
            <w:rPr>
              <w:bCs/>
            </w:rPr>
            <w:t xml:space="preserve">eleegyező nyilatkozat </w:t>
          </w:r>
          <w:r w:rsidRPr="006370CF">
            <w:rPr>
              <w:bCs/>
            </w:rPr>
            <w:t xml:space="preserve">anyai kérésre történő </w:t>
          </w:r>
          <w:r w:rsidR="005C19E8" w:rsidRPr="006370CF">
            <w:rPr>
              <w:bCs/>
            </w:rPr>
            <w:t>császármetszésbe</w:t>
          </w:r>
        </w:p>
      </w:tc>
    </w:tr>
    <w:tr w:rsidR="008658BA" w:rsidTr="005C19E8">
      <w:tc>
        <w:tcPr>
          <w:tcW w:w="4868" w:type="dxa"/>
        </w:tcPr>
        <w:p w:rsidR="008658BA" w:rsidRDefault="006370CF">
          <w:pPr>
            <w:pStyle w:val="llb"/>
          </w:pPr>
          <w:r>
            <w:t>Érvénybe lépés: 2023. május 17.</w:t>
          </w:r>
        </w:p>
      </w:tc>
      <w:tc>
        <w:tcPr>
          <w:tcW w:w="4868" w:type="dxa"/>
          <w:vAlign w:val="bottom"/>
        </w:tcPr>
        <w:p w:rsidR="008658BA" w:rsidRDefault="008658BA" w:rsidP="00F25A20">
          <w:pPr>
            <w:pStyle w:val="llb"/>
            <w:jc w:val="right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6953F0"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  <w:r w:rsidR="00AA6FC3">
            <w:rPr>
              <w:b/>
              <w:bCs/>
            </w:rPr>
            <w:t>.</w:t>
          </w:r>
          <w:r>
            <w:t xml:space="preserve"> </w:t>
          </w:r>
          <w:r w:rsidR="00AA6FC3">
            <w:t>oldal</w:t>
          </w:r>
          <w:r>
            <w:t xml:space="preserve">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6953F0"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:rsidR="008658BA" w:rsidRDefault="008658B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F0" w:rsidRDefault="006953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BA" w:rsidRDefault="008658BA" w:rsidP="008658BA">
      <w:r>
        <w:separator/>
      </w:r>
    </w:p>
  </w:footnote>
  <w:footnote w:type="continuationSeparator" w:id="0">
    <w:p w:rsidR="008658BA" w:rsidRDefault="008658BA" w:rsidP="0086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F0" w:rsidRDefault="006953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B5" w:rsidRPr="006370CF" w:rsidRDefault="006370CF" w:rsidP="006370CF">
    <w:pPr>
      <w:pStyle w:val="lfej"/>
    </w:pPr>
    <w:r>
      <w:rPr>
        <w:b/>
        <w:noProof/>
        <w:sz w:val="28"/>
      </w:rPr>
      <w:drawing>
        <wp:inline distT="0" distB="0" distL="0" distR="0">
          <wp:extent cx="2276475" cy="57388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tonlife_T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491" cy="57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70CF" w:rsidRPr="008658BA" w:rsidRDefault="006370CF" w:rsidP="006370CF">
    <w:pPr>
      <w:pStyle w:val="lfej"/>
      <w:pBdr>
        <w:bottom w:val="single" w:sz="4" w:space="1" w:color="auto"/>
      </w:pBdr>
      <w:jc w:val="center"/>
      <w:rPr>
        <w:b/>
        <w:sz w:val="28"/>
      </w:rPr>
    </w:pPr>
    <w:r>
      <w:rPr>
        <w:b/>
        <w:sz w:val="28"/>
      </w:rPr>
      <w:t>TritonLife Magánkórházak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F0" w:rsidRDefault="006953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CC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805968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C03685"/>
    <w:multiLevelType w:val="hybridMultilevel"/>
    <w:tmpl w:val="EE8C0546"/>
    <w:lvl w:ilvl="0" w:tplc="5798C72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3B52"/>
    <w:multiLevelType w:val="hybridMultilevel"/>
    <w:tmpl w:val="EE56DD76"/>
    <w:lvl w:ilvl="0" w:tplc="404AB13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18D5A54"/>
    <w:multiLevelType w:val="hybridMultilevel"/>
    <w:tmpl w:val="65643826"/>
    <w:lvl w:ilvl="0" w:tplc="5798C72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1" w:tplc="875EC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798C726">
      <w:start w:val="1"/>
      <w:numFmt w:val="bullet"/>
      <w:lvlText w:val=""/>
      <w:lvlJc w:val="left"/>
      <w:pPr>
        <w:tabs>
          <w:tab w:val="num" w:pos="2027"/>
        </w:tabs>
        <w:ind w:left="2027" w:hanging="227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74E6"/>
    <w:multiLevelType w:val="hybridMultilevel"/>
    <w:tmpl w:val="B674EE0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1BDD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9F1325"/>
    <w:multiLevelType w:val="hybridMultilevel"/>
    <w:tmpl w:val="4C1C3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F24C0"/>
    <w:multiLevelType w:val="hybridMultilevel"/>
    <w:tmpl w:val="267A8C0E"/>
    <w:lvl w:ilvl="0" w:tplc="5798C72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1" w:tplc="875EC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798C726">
      <w:start w:val="1"/>
      <w:numFmt w:val="bullet"/>
      <w:lvlText w:val=""/>
      <w:lvlJc w:val="left"/>
      <w:pPr>
        <w:tabs>
          <w:tab w:val="num" w:pos="2027"/>
        </w:tabs>
        <w:ind w:left="2027" w:hanging="227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0307E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65567F9"/>
    <w:multiLevelType w:val="hybridMultilevel"/>
    <w:tmpl w:val="48C28C3E"/>
    <w:lvl w:ilvl="0" w:tplc="5798C72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1" w:tplc="875EC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34891"/>
    <w:multiLevelType w:val="hybridMultilevel"/>
    <w:tmpl w:val="F3FA4B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BA"/>
    <w:rsid w:val="002C403F"/>
    <w:rsid w:val="00441FB5"/>
    <w:rsid w:val="004B3CC4"/>
    <w:rsid w:val="004D09F7"/>
    <w:rsid w:val="004E42D2"/>
    <w:rsid w:val="00571393"/>
    <w:rsid w:val="005C19E8"/>
    <w:rsid w:val="006370CF"/>
    <w:rsid w:val="006953F0"/>
    <w:rsid w:val="006D1D64"/>
    <w:rsid w:val="008658BA"/>
    <w:rsid w:val="008B4B0F"/>
    <w:rsid w:val="008B6217"/>
    <w:rsid w:val="008E0AA5"/>
    <w:rsid w:val="00917E16"/>
    <w:rsid w:val="00AA6FC3"/>
    <w:rsid w:val="00AB0553"/>
    <w:rsid w:val="00B86EDA"/>
    <w:rsid w:val="00BD2653"/>
    <w:rsid w:val="00C17E41"/>
    <w:rsid w:val="00C26F03"/>
    <w:rsid w:val="00C34B59"/>
    <w:rsid w:val="00DA38A4"/>
    <w:rsid w:val="00E326D1"/>
    <w:rsid w:val="00EB22D6"/>
    <w:rsid w:val="00F25A20"/>
    <w:rsid w:val="00F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2EB62FA"/>
  <w15:chartTrackingRefBased/>
  <w15:docId w15:val="{FA6DC18B-401A-4F74-8CE0-F584F4F3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658BA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8658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658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58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58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58B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6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Bialkó Zsuzsanna</dc:creator>
  <cp:keywords/>
  <dc:description/>
  <cp:lastModifiedBy>Komzák-Szluka Szeréna</cp:lastModifiedBy>
  <cp:revision>3</cp:revision>
  <dcterms:created xsi:type="dcterms:W3CDTF">2023-05-17T06:37:00Z</dcterms:created>
  <dcterms:modified xsi:type="dcterms:W3CDTF">2023-05-17T06:39:00Z</dcterms:modified>
</cp:coreProperties>
</file>